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8E2" w:rsidRDefault="000C048B">
      <w:pPr>
        <w:jc w:val="center"/>
        <w:rPr>
          <w:rFonts w:ascii="Proxima Nova" w:eastAsia="Proxima Nova" w:hAnsi="Proxima Nova" w:cs="Proxima Nova"/>
          <w:b/>
          <w:sz w:val="36"/>
          <w:szCs w:val="36"/>
        </w:rPr>
      </w:pPr>
      <w:bookmarkStart w:id="0" w:name="_GoBack"/>
      <w:bookmarkEnd w:id="0"/>
      <w:r>
        <w:rPr>
          <w:rFonts w:ascii="Proxima Nova" w:eastAsia="Proxima Nova" w:hAnsi="Proxima Nova" w:cs="Proxima Nova"/>
          <w:b/>
          <w:sz w:val="36"/>
          <w:szCs w:val="36"/>
        </w:rPr>
        <w:t xml:space="preserve">2021-2022 School Year </w:t>
      </w:r>
    </w:p>
    <w:p w:rsidR="001608E2" w:rsidRDefault="000C048B">
      <w:pPr>
        <w:rPr>
          <w:rFonts w:ascii="Proxima Nova" w:eastAsia="Proxima Nova" w:hAnsi="Proxima Nova" w:cs="Proxima Nova"/>
          <w:i/>
          <w:sz w:val="24"/>
          <w:szCs w:val="24"/>
        </w:rPr>
      </w:pPr>
      <w:r>
        <w:rPr>
          <w:rFonts w:ascii="Proxima Nova" w:eastAsia="Proxima Nova" w:hAnsi="Proxima Nova" w:cs="Proxima Nova"/>
          <w:b/>
          <w:i/>
          <w:sz w:val="24"/>
          <w:szCs w:val="24"/>
        </w:rPr>
        <w:t>Teacher:</w:t>
      </w:r>
      <w:r>
        <w:rPr>
          <w:rFonts w:ascii="Proxima Nova" w:eastAsia="Proxima Nova" w:hAnsi="Proxima Nova" w:cs="Proxima Nova"/>
          <w:i/>
          <w:sz w:val="24"/>
          <w:szCs w:val="24"/>
        </w:rPr>
        <w:t xml:space="preserve">  Ms. Hoskins</w:t>
      </w:r>
    </w:p>
    <w:p w:rsidR="001608E2" w:rsidRDefault="000C048B">
      <w:pPr>
        <w:rPr>
          <w:rFonts w:ascii="Proxima Nova" w:eastAsia="Proxima Nova" w:hAnsi="Proxima Nova" w:cs="Proxima Nova"/>
          <w:i/>
          <w:sz w:val="24"/>
          <w:szCs w:val="24"/>
        </w:rPr>
      </w:pPr>
      <w:r>
        <w:rPr>
          <w:rFonts w:ascii="Proxima Nova" w:eastAsia="Proxima Nova" w:hAnsi="Proxima Nova" w:cs="Proxima Nova"/>
          <w:b/>
          <w:i/>
          <w:sz w:val="24"/>
          <w:szCs w:val="24"/>
        </w:rPr>
        <w:t xml:space="preserve">Room: </w:t>
      </w:r>
      <w:r>
        <w:rPr>
          <w:rFonts w:ascii="Proxima Nova" w:eastAsia="Proxima Nova" w:hAnsi="Proxima Nova" w:cs="Proxima Nova"/>
          <w:i/>
          <w:sz w:val="24"/>
          <w:szCs w:val="24"/>
        </w:rPr>
        <w:t>121 (in the courtyard hallway near 6 South)</w:t>
      </w:r>
    </w:p>
    <w:p w:rsidR="001608E2" w:rsidRDefault="000C048B">
      <w:pPr>
        <w:rPr>
          <w:rFonts w:ascii="Proxima Nova" w:eastAsia="Proxima Nova" w:hAnsi="Proxima Nova" w:cs="Proxima Nova"/>
          <w:i/>
          <w:sz w:val="24"/>
          <w:szCs w:val="24"/>
        </w:rPr>
      </w:pPr>
      <w:r>
        <w:rPr>
          <w:rFonts w:ascii="Proxima Nova" w:eastAsia="Proxima Nova" w:hAnsi="Proxima Nova" w:cs="Proxima Nova"/>
          <w:b/>
          <w:i/>
          <w:sz w:val="24"/>
          <w:szCs w:val="24"/>
        </w:rPr>
        <w:t>Email:</w:t>
      </w:r>
      <w:r>
        <w:rPr>
          <w:rFonts w:ascii="Proxima Nova" w:eastAsia="Proxima Nova" w:hAnsi="Proxima Nova" w:cs="Proxima Nova"/>
          <w:i/>
          <w:sz w:val="24"/>
          <w:szCs w:val="24"/>
        </w:rPr>
        <w:t xml:space="preserve">  </w:t>
      </w:r>
      <w:hyperlink r:id="rId7">
        <w:r>
          <w:rPr>
            <w:rFonts w:ascii="Proxima Nova" w:eastAsia="Proxima Nova" w:hAnsi="Proxima Nova" w:cs="Proxima Nova"/>
            <w:i/>
            <w:color w:val="1155CC"/>
            <w:sz w:val="24"/>
            <w:szCs w:val="24"/>
            <w:u w:val="single"/>
          </w:rPr>
          <w:t>ahoskins@peekskillschools.org</w:t>
        </w:r>
      </w:hyperlink>
    </w:p>
    <w:p w:rsidR="001608E2" w:rsidRDefault="001608E2">
      <w:pPr>
        <w:rPr>
          <w:rFonts w:ascii="Proxima Nova" w:eastAsia="Proxima Nova" w:hAnsi="Proxima Nova" w:cs="Proxima Nova"/>
          <w:sz w:val="24"/>
          <w:szCs w:val="24"/>
        </w:rPr>
      </w:pPr>
    </w:p>
    <w:p w:rsidR="001608E2" w:rsidRDefault="000C048B">
      <w:pPr>
        <w:jc w:val="center"/>
        <w:rPr>
          <w:rFonts w:ascii="Proxima Nova" w:eastAsia="Proxima Nova" w:hAnsi="Proxima Nova" w:cs="Proxima Nova"/>
          <w:b/>
          <w:sz w:val="28"/>
          <w:szCs w:val="28"/>
          <w:u w:val="single"/>
        </w:rPr>
      </w:pPr>
      <w:r>
        <w:rPr>
          <w:rFonts w:ascii="Proxima Nova" w:eastAsia="Proxima Nova" w:hAnsi="Proxima Nova" w:cs="Proxima Nova"/>
          <w:b/>
          <w:sz w:val="28"/>
          <w:szCs w:val="28"/>
          <w:u w:val="single"/>
        </w:rPr>
        <w:t>Class Description</w:t>
      </w:r>
    </w:p>
    <w:p w:rsidR="001608E2" w:rsidRDefault="001608E2">
      <w:pPr>
        <w:rPr>
          <w:rFonts w:ascii="Proxima Nova" w:eastAsia="Proxima Nova" w:hAnsi="Proxima Nova" w:cs="Proxima Nova"/>
          <w:sz w:val="24"/>
          <w:szCs w:val="24"/>
        </w:rPr>
      </w:pPr>
    </w:p>
    <w:p w:rsidR="001608E2" w:rsidRDefault="000C048B">
      <w:pPr>
        <w:rPr>
          <w:rFonts w:ascii="Proxima Nova" w:eastAsia="Proxima Nova" w:hAnsi="Proxima Nova" w:cs="Proxima Nova"/>
          <w:sz w:val="24"/>
          <w:szCs w:val="24"/>
        </w:rPr>
      </w:pPr>
      <w:r>
        <w:rPr>
          <w:rFonts w:ascii="Proxima Nova" w:eastAsia="Proxima Nova" w:hAnsi="Proxima Nova" w:cs="Proxima Nova"/>
          <w:i/>
          <w:sz w:val="24"/>
          <w:szCs w:val="24"/>
        </w:rPr>
        <w:t>Welcome students! In this class, we will practice speaking, listening, reading and writing by working in pairs and groups using the essential English vocabulary you'll need to survive and thrive in school and in life!</w:t>
      </w:r>
    </w:p>
    <w:p w:rsidR="001608E2" w:rsidRDefault="001608E2">
      <w:pPr>
        <w:spacing w:after="200" w:line="240" w:lineRule="auto"/>
        <w:rPr>
          <w:rFonts w:ascii="Proxima Nova" w:eastAsia="Proxima Nova" w:hAnsi="Proxima Nova" w:cs="Proxima Nova"/>
          <w:b/>
          <w:sz w:val="28"/>
          <w:szCs w:val="28"/>
          <w:u w:val="single"/>
        </w:rPr>
      </w:pPr>
    </w:p>
    <w:p w:rsidR="001608E2" w:rsidRDefault="000C048B">
      <w:pPr>
        <w:spacing w:after="200"/>
        <w:jc w:val="center"/>
        <w:rPr>
          <w:rFonts w:ascii="Proxima Nova" w:eastAsia="Proxima Nova" w:hAnsi="Proxima Nova" w:cs="Proxima Nova"/>
          <w:sz w:val="28"/>
          <w:szCs w:val="28"/>
        </w:rPr>
      </w:pPr>
      <w:r>
        <w:rPr>
          <w:rFonts w:ascii="Proxima Nova" w:eastAsia="Proxima Nova" w:hAnsi="Proxima Nova" w:cs="Proxima Nova"/>
          <w:b/>
          <w:sz w:val="28"/>
          <w:szCs w:val="28"/>
          <w:u w:val="single"/>
        </w:rPr>
        <w:t>What Will We Learn?</w:t>
      </w:r>
    </w:p>
    <w:p w:rsidR="001608E2" w:rsidRDefault="001608E2">
      <w:pPr>
        <w:jc w:val="center"/>
        <w:rPr>
          <w:rFonts w:ascii="Proxima Nova" w:eastAsia="Proxima Nova" w:hAnsi="Proxima Nova" w:cs="Proxima Nova"/>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95"/>
        <w:gridCol w:w="5265"/>
      </w:tblGrid>
      <w:tr w:rsidR="001608E2">
        <w:tc>
          <w:tcPr>
            <w:tcW w:w="4095" w:type="dxa"/>
            <w:shd w:val="clear" w:color="auto" w:fill="FFF2CC"/>
            <w:tcMar>
              <w:top w:w="100" w:type="dxa"/>
              <w:left w:w="100" w:type="dxa"/>
              <w:bottom w:w="100" w:type="dxa"/>
              <w:right w:w="100" w:type="dxa"/>
            </w:tcMar>
          </w:tcPr>
          <w:p w:rsidR="001608E2" w:rsidRDefault="000C048B">
            <w:pPr>
              <w:widowControl w:val="0"/>
              <w:spacing w:after="200" w:line="240" w:lineRule="auto"/>
              <w:rPr>
                <w:rFonts w:ascii="Proxima Nova" w:eastAsia="Proxima Nova" w:hAnsi="Proxima Nova" w:cs="Proxima Nova"/>
                <w:b/>
                <w:sz w:val="20"/>
                <w:szCs w:val="20"/>
              </w:rPr>
            </w:pPr>
            <w:r>
              <w:rPr>
                <w:rFonts w:ascii="Proxima Nova" w:eastAsia="Proxima Nova" w:hAnsi="Proxima Nova" w:cs="Proxima Nova"/>
                <w:b/>
                <w:sz w:val="20"/>
                <w:szCs w:val="20"/>
              </w:rPr>
              <w:t>Content</w:t>
            </w:r>
          </w:p>
        </w:tc>
        <w:tc>
          <w:tcPr>
            <w:tcW w:w="5265" w:type="dxa"/>
            <w:shd w:val="clear" w:color="auto" w:fill="FFF2CC"/>
            <w:tcMar>
              <w:top w:w="100" w:type="dxa"/>
              <w:left w:w="100" w:type="dxa"/>
              <w:bottom w:w="100" w:type="dxa"/>
              <w:right w:w="100" w:type="dxa"/>
            </w:tcMar>
          </w:tcPr>
          <w:p w:rsidR="001608E2" w:rsidRDefault="000C048B">
            <w:pPr>
              <w:widowControl w:val="0"/>
              <w:spacing w:after="200" w:line="240" w:lineRule="auto"/>
              <w:rPr>
                <w:rFonts w:ascii="Proxima Nova" w:eastAsia="Proxima Nova" w:hAnsi="Proxima Nova" w:cs="Proxima Nova"/>
                <w:b/>
                <w:sz w:val="20"/>
                <w:szCs w:val="20"/>
              </w:rPr>
            </w:pPr>
            <w:r>
              <w:rPr>
                <w:rFonts w:ascii="Proxima Nova" w:eastAsia="Proxima Nova" w:hAnsi="Proxima Nova" w:cs="Proxima Nova"/>
                <w:b/>
                <w:sz w:val="20"/>
                <w:szCs w:val="20"/>
              </w:rPr>
              <w:t>Grammar</w:t>
            </w:r>
          </w:p>
        </w:tc>
      </w:tr>
      <w:tr w:rsidR="001608E2">
        <w:tc>
          <w:tcPr>
            <w:tcW w:w="4095" w:type="dxa"/>
            <w:shd w:val="clear" w:color="auto" w:fill="auto"/>
            <w:tcMar>
              <w:top w:w="100" w:type="dxa"/>
              <w:left w:w="100" w:type="dxa"/>
              <w:bottom w:w="100" w:type="dxa"/>
              <w:right w:w="100" w:type="dxa"/>
            </w:tcMar>
          </w:tcPr>
          <w:p w:rsidR="001608E2" w:rsidRDefault="000C048B">
            <w:pPr>
              <w:widowControl w:val="0"/>
              <w:spacing w:before="200" w:after="200" w:line="240" w:lineRule="auto"/>
              <w:rPr>
                <w:rFonts w:ascii="Proxima Nova" w:eastAsia="Proxima Nova" w:hAnsi="Proxima Nova" w:cs="Proxima Nova"/>
                <w:b/>
              </w:rPr>
            </w:pPr>
            <w:r>
              <w:rPr>
                <w:rFonts w:ascii="Proxima Nova" w:eastAsia="Proxima Nova" w:hAnsi="Proxima Nova" w:cs="Proxima Nova"/>
                <w:b/>
              </w:rPr>
              <w:t xml:space="preserve">Quarter 1: </w:t>
            </w:r>
          </w:p>
          <w:p w:rsidR="001608E2" w:rsidRDefault="000C048B">
            <w:pPr>
              <w:widowControl w:val="0"/>
              <w:spacing w:before="200" w:after="200" w:line="240" w:lineRule="auto"/>
              <w:rPr>
                <w:rFonts w:ascii="Proxima Nova" w:eastAsia="Proxima Nova" w:hAnsi="Proxima Nova" w:cs="Proxima Nova"/>
                <w:b/>
              </w:rPr>
            </w:pPr>
            <w:r>
              <w:rPr>
                <w:rFonts w:ascii="Proxima Nova" w:eastAsia="Proxima Nova" w:hAnsi="Proxima Nova" w:cs="Proxima Nova"/>
                <w:b/>
              </w:rPr>
              <w:t>Introductions</w:t>
            </w:r>
          </w:p>
          <w:p w:rsidR="001608E2" w:rsidRDefault="000C048B">
            <w:pPr>
              <w:widowControl w:val="0"/>
              <w:spacing w:before="200" w:after="200" w:line="240" w:lineRule="auto"/>
              <w:rPr>
                <w:rFonts w:ascii="Proxima Nova" w:eastAsia="Proxima Nova" w:hAnsi="Proxima Nova" w:cs="Proxima Nova"/>
                <w:b/>
              </w:rPr>
            </w:pPr>
            <w:r>
              <w:rPr>
                <w:rFonts w:ascii="Proxima Nova" w:eastAsia="Proxima Nova" w:hAnsi="Proxima Nova" w:cs="Proxima Nova"/>
                <w:b/>
              </w:rPr>
              <w:t xml:space="preserve">In the Classroom </w:t>
            </w:r>
          </w:p>
          <w:p w:rsidR="001608E2" w:rsidRDefault="000C048B">
            <w:pPr>
              <w:widowControl w:val="0"/>
              <w:spacing w:before="200" w:after="200" w:line="240" w:lineRule="auto"/>
              <w:rPr>
                <w:rFonts w:ascii="Proxima Nova" w:eastAsia="Proxima Nova" w:hAnsi="Proxima Nova" w:cs="Proxima Nova"/>
                <w:b/>
              </w:rPr>
            </w:pPr>
            <w:r>
              <w:rPr>
                <w:rFonts w:ascii="Proxima Nova" w:eastAsia="Proxima Nova" w:hAnsi="Proxima Nova" w:cs="Proxima Nova"/>
                <w:b/>
              </w:rPr>
              <w:t>Everyday Activities/Places</w:t>
            </w:r>
          </w:p>
          <w:p w:rsidR="001608E2" w:rsidRDefault="001608E2">
            <w:pPr>
              <w:widowControl w:val="0"/>
              <w:spacing w:before="200" w:after="200" w:line="240" w:lineRule="auto"/>
              <w:rPr>
                <w:rFonts w:ascii="Proxima Nova" w:eastAsia="Proxima Nova" w:hAnsi="Proxima Nova" w:cs="Proxima Nova"/>
                <w:b/>
              </w:rPr>
            </w:pPr>
          </w:p>
          <w:p w:rsidR="001608E2" w:rsidRDefault="000C048B">
            <w:pPr>
              <w:widowControl w:val="0"/>
              <w:spacing w:before="200" w:after="200" w:line="240" w:lineRule="auto"/>
              <w:rPr>
                <w:rFonts w:ascii="Proxima Nova" w:eastAsia="Proxima Nova" w:hAnsi="Proxima Nova" w:cs="Proxima Nova"/>
                <w:i/>
              </w:rPr>
            </w:pPr>
            <w:r>
              <w:rPr>
                <w:rFonts w:ascii="Proxima Nova" w:eastAsia="Proxima Nova" w:hAnsi="Proxima Nova" w:cs="Proxima Nova"/>
                <w:i/>
              </w:rPr>
              <w:t>Q1 Report Card Grade Posted in Infinite Campus Student/Parent Portal: Nov. 19\</w:t>
            </w:r>
          </w:p>
        </w:tc>
        <w:tc>
          <w:tcPr>
            <w:tcW w:w="5265" w:type="dxa"/>
            <w:shd w:val="clear" w:color="auto" w:fill="auto"/>
            <w:tcMar>
              <w:top w:w="100" w:type="dxa"/>
              <w:left w:w="100" w:type="dxa"/>
              <w:bottom w:w="100" w:type="dxa"/>
              <w:right w:w="100" w:type="dxa"/>
            </w:tcMar>
          </w:tcPr>
          <w:p w:rsidR="001608E2" w:rsidRDefault="000C048B">
            <w:pPr>
              <w:spacing w:before="200" w:after="200" w:line="240" w:lineRule="auto"/>
              <w:rPr>
                <w:rFonts w:ascii="Proxima Nova" w:eastAsia="Proxima Nova" w:hAnsi="Proxima Nova" w:cs="Proxima Nova"/>
                <w:i/>
              </w:rPr>
            </w:pPr>
            <w:r>
              <w:rPr>
                <w:rFonts w:ascii="Proxima Nova" w:eastAsia="Proxima Nova" w:hAnsi="Proxima Nova" w:cs="Proxima Nova"/>
                <w:i/>
              </w:rPr>
              <w:t>To Be</w:t>
            </w:r>
          </w:p>
          <w:p w:rsidR="001608E2" w:rsidRDefault="000C048B">
            <w:pPr>
              <w:spacing w:before="200" w:after="200" w:line="240" w:lineRule="auto"/>
              <w:rPr>
                <w:rFonts w:ascii="Proxima Nova" w:eastAsia="Proxima Nova" w:hAnsi="Proxima Nova" w:cs="Proxima Nova"/>
                <w:i/>
              </w:rPr>
            </w:pPr>
            <w:r>
              <w:rPr>
                <w:rFonts w:ascii="Proxima Nova" w:eastAsia="Proxima Nova" w:hAnsi="Proxima Nova" w:cs="Proxima Nova"/>
                <w:i/>
              </w:rPr>
              <w:t>To Be/Location/Subject Pronouns</w:t>
            </w:r>
          </w:p>
          <w:p w:rsidR="001608E2" w:rsidRDefault="000C048B">
            <w:pPr>
              <w:spacing w:before="200" w:after="200" w:line="240" w:lineRule="auto"/>
              <w:rPr>
                <w:rFonts w:ascii="Proxima Nova" w:eastAsia="Proxima Nova" w:hAnsi="Proxima Nova" w:cs="Proxima Nova"/>
                <w:i/>
              </w:rPr>
            </w:pPr>
            <w:r>
              <w:rPr>
                <w:rFonts w:ascii="Proxima Nova" w:eastAsia="Proxima Nova" w:hAnsi="Proxima Nova" w:cs="Proxima Nova"/>
                <w:i/>
              </w:rPr>
              <w:t>Present Continuous Tense</w:t>
            </w:r>
          </w:p>
          <w:p w:rsidR="001608E2" w:rsidRDefault="000C048B">
            <w:pPr>
              <w:spacing w:before="200" w:after="200" w:line="240" w:lineRule="auto"/>
              <w:rPr>
                <w:rFonts w:ascii="Proxima Nova" w:eastAsia="Proxima Nova" w:hAnsi="Proxima Nova" w:cs="Proxima Nova"/>
                <w:i/>
              </w:rPr>
            </w:pPr>
            <w:r>
              <w:rPr>
                <w:rFonts w:ascii="Proxima Nova" w:eastAsia="Proxima Nova" w:hAnsi="Proxima Nova" w:cs="Proxima Nova"/>
                <w:i/>
              </w:rPr>
              <w:t>To Be/Short Answers/Possessive/Adjectives</w:t>
            </w:r>
          </w:p>
          <w:p w:rsidR="001608E2" w:rsidRDefault="001608E2">
            <w:pPr>
              <w:spacing w:before="200" w:after="200" w:line="240" w:lineRule="auto"/>
              <w:rPr>
                <w:rFonts w:ascii="Proxima Nova" w:eastAsia="Proxima Nova" w:hAnsi="Proxima Nova" w:cs="Proxima Nova"/>
                <w:i/>
              </w:rPr>
            </w:pPr>
          </w:p>
          <w:p w:rsidR="001608E2" w:rsidRDefault="001608E2">
            <w:pPr>
              <w:spacing w:before="200" w:after="200"/>
              <w:rPr>
                <w:rFonts w:ascii="Proxima Nova" w:eastAsia="Proxima Nova" w:hAnsi="Proxima Nova" w:cs="Proxima Nova"/>
                <w:b/>
                <w:i/>
              </w:rPr>
            </w:pPr>
          </w:p>
        </w:tc>
      </w:tr>
      <w:tr w:rsidR="001608E2">
        <w:tc>
          <w:tcPr>
            <w:tcW w:w="4095" w:type="dxa"/>
            <w:tcMar>
              <w:top w:w="100" w:type="dxa"/>
              <w:left w:w="100" w:type="dxa"/>
              <w:bottom w:w="100" w:type="dxa"/>
              <w:right w:w="100" w:type="dxa"/>
            </w:tcMar>
          </w:tcPr>
          <w:p w:rsidR="001608E2" w:rsidRDefault="000C048B">
            <w:pPr>
              <w:spacing w:before="200" w:after="200"/>
              <w:rPr>
                <w:rFonts w:ascii="Proxima Nova" w:eastAsia="Proxima Nova" w:hAnsi="Proxima Nova" w:cs="Proxima Nova"/>
                <w:b/>
              </w:rPr>
            </w:pPr>
            <w:r>
              <w:rPr>
                <w:rFonts w:ascii="Proxima Nova" w:eastAsia="Proxima Nova" w:hAnsi="Proxima Nova" w:cs="Proxima Nova"/>
                <w:b/>
              </w:rPr>
              <w:lastRenderedPageBreak/>
              <w:t xml:space="preserve">Quarter 2: </w:t>
            </w:r>
          </w:p>
          <w:p w:rsidR="001608E2" w:rsidRDefault="000C048B">
            <w:pPr>
              <w:spacing w:before="200" w:after="200"/>
              <w:rPr>
                <w:rFonts w:ascii="Proxima Nova" w:eastAsia="Proxima Nova" w:hAnsi="Proxima Nova" w:cs="Proxima Nova"/>
                <w:b/>
              </w:rPr>
            </w:pPr>
            <w:r>
              <w:rPr>
                <w:rFonts w:ascii="Proxima Nova" w:eastAsia="Proxima Nova" w:hAnsi="Proxima Nova" w:cs="Proxima Nova"/>
                <w:b/>
              </w:rPr>
              <w:t>People, Things &amp; Weather</w:t>
            </w:r>
          </w:p>
          <w:p w:rsidR="001608E2" w:rsidRDefault="000C048B">
            <w:pPr>
              <w:spacing w:before="200" w:after="200"/>
              <w:rPr>
                <w:rFonts w:ascii="Proxima Nova" w:eastAsia="Proxima Nova" w:hAnsi="Proxima Nova" w:cs="Proxima Nova"/>
                <w:b/>
              </w:rPr>
            </w:pPr>
            <w:r>
              <w:rPr>
                <w:rFonts w:ascii="Proxima Nova" w:eastAsia="Proxima Nova" w:hAnsi="Proxima Nova" w:cs="Proxima Nova"/>
                <w:b/>
              </w:rPr>
              <w:t>Activities, Events &amp; Family</w:t>
            </w:r>
          </w:p>
          <w:p w:rsidR="001608E2" w:rsidRDefault="000C048B">
            <w:pPr>
              <w:spacing w:before="200" w:after="200"/>
              <w:rPr>
                <w:rFonts w:ascii="Proxima Nova" w:eastAsia="Proxima Nova" w:hAnsi="Proxima Nova" w:cs="Proxima Nova"/>
                <w:b/>
              </w:rPr>
            </w:pPr>
            <w:r>
              <w:rPr>
                <w:rFonts w:ascii="Proxima Nova" w:eastAsia="Proxima Nova" w:hAnsi="Proxima Nova" w:cs="Proxima Nova"/>
                <w:b/>
              </w:rPr>
              <w:t>Places Around Town</w:t>
            </w:r>
          </w:p>
          <w:p w:rsidR="001608E2" w:rsidRDefault="000C048B">
            <w:pPr>
              <w:spacing w:before="200" w:after="200"/>
              <w:rPr>
                <w:rFonts w:ascii="Proxima Nova" w:eastAsia="Proxima Nova" w:hAnsi="Proxima Nova" w:cs="Proxima Nova"/>
                <w:b/>
              </w:rPr>
            </w:pPr>
            <w:r>
              <w:rPr>
                <w:rFonts w:ascii="Proxima Nova" w:eastAsia="Proxima Nova" w:hAnsi="Proxima Nova" w:cs="Proxima Nova"/>
                <w:b/>
              </w:rPr>
              <w:t>Clothes Shopping</w:t>
            </w:r>
          </w:p>
          <w:p w:rsidR="001608E2" w:rsidRDefault="001608E2">
            <w:pPr>
              <w:spacing w:after="200" w:line="240" w:lineRule="auto"/>
              <w:rPr>
                <w:rFonts w:ascii="Proxima Nova" w:eastAsia="Proxima Nova" w:hAnsi="Proxima Nova" w:cs="Proxima Nova"/>
                <w:i/>
              </w:rPr>
            </w:pPr>
          </w:p>
          <w:p w:rsidR="001608E2" w:rsidRDefault="000C048B">
            <w:pPr>
              <w:spacing w:after="200" w:line="240" w:lineRule="auto"/>
              <w:rPr>
                <w:rFonts w:ascii="Proxima Nova" w:eastAsia="Proxima Nova" w:hAnsi="Proxima Nova" w:cs="Proxima Nova"/>
                <w:b/>
              </w:rPr>
            </w:pPr>
            <w:r>
              <w:rPr>
                <w:rFonts w:ascii="Proxima Nova" w:eastAsia="Proxima Nova" w:hAnsi="Proxima Nova" w:cs="Proxima Nova"/>
                <w:i/>
              </w:rPr>
              <w:t>Q2 Report Card Grade Posted in Infinite Campus Student/Parent Portal: February 4</w:t>
            </w:r>
          </w:p>
        </w:tc>
        <w:tc>
          <w:tcPr>
            <w:tcW w:w="5265" w:type="dxa"/>
            <w:tcMar>
              <w:top w:w="100" w:type="dxa"/>
              <w:left w:w="100" w:type="dxa"/>
              <w:bottom w:w="100" w:type="dxa"/>
              <w:right w:w="100" w:type="dxa"/>
            </w:tcMar>
          </w:tcPr>
          <w:p w:rsidR="001608E2" w:rsidRDefault="001608E2">
            <w:pPr>
              <w:spacing w:after="200" w:line="240" w:lineRule="auto"/>
              <w:rPr>
                <w:rFonts w:ascii="Proxima Nova" w:eastAsia="Proxima Nova" w:hAnsi="Proxima Nova" w:cs="Proxima Nova"/>
              </w:rPr>
            </w:pPr>
          </w:p>
          <w:p w:rsidR="001608E2" w:rsidRDefault="000C048B">
            <w:pPr>
              <w:spacing w:after="200" w:line="240" w:lineRule="auto"/>
              <w:rPr>
                <w:rFonts w:ascii="Proxima Nova" w:eastAsia="Proxima Nova" w:hAnsi="Proxima Nova" w:cs="Proxima Nova"/>
                <w:i/>
              </w:rPr>
            </w:pPr>
            <w:r>
              <w:rPr>
                <w:rFonts w:ascii="Proxima Nova" w:eastAsia="Proxima Nova" w:hAnsi="Proxima Nova" w:cs="Proxima Nova"/>
                <w:i/>
              </w:rPr>
              <w:t>Adjectives/Possessive Nouns</w:t>
            </w:r>
          </w:p>
          <w:p w:rsidR="001608E2" w:rsidRDefault="000C048B">
            <w:pPr>
              <w:spacing w:after="200" w:line="240" w:lineRule="auto"/>
              <w:rPr>
                <w:rFonts w:ascii="Proxima Nova" w:eastAsia="Proxima Nova" w:hAnsi="Proxima Nova" w:cs="Proxima Nova"/>
                <w:i/>
              </w:rPr>
            </w:pPr>
            <w:r>
              <w:rPr>
                <w:rFonts w:ascii="Proxima Nova" w:eastAsia="Proxima Nova" w:hAnsi="Proxima Nova" w:cs="Proxima Nova"/>
                <w:i/>
              </w:rPr>
              <w:t>Prepositions of Location</w:t>
            </w:r>
          </w:p>
          <w:p w:rsidR="001608E2" w:rsidRDefault="000C048B">
            <w:pPr>
              <w:spacing w:after="200" w:line="240" w:lineRule="auto"/>
              <w:rPr>
                <w:rFonts w:ascii="Proxima Nova" w:eastAsia="Proxima Nova" w:hAnsi="Proxima Nova" w:cs="Proxima Nova"/>
                <w:i/>
              </w:rPr>
            </w:pPr>
            <w:r>
              <w:rPr>
                <w:rFonts w:ascii="Proxima Nova" w:eastAsia="Proxima Nova" w:hAnsi="Proxima Nova" w:cs="Proxima Nova"/>
                <w:i/>
              </w:rPr>
              <w:t>There Is or There Are/Singular &amp; Plural</w:t>
            </w:r>
          </w:p>
          <w:p w:rsidR="001608E2" w:rsidRDefault="000C048B">
            <w:pPr>
              <w:spacing w:after="200" w:line="240" w:lineRule="auto"/>
              <w:rPr>
                <w:rFonts w:ascii="Proxima Nova" w:eastAsia="Proxima Nova" w:hAnsi="Proxima Nova" w:cs="Proxima Nova"/>
                <w:i/>
              </w:rPr>
            </w:pPr>
            <w:r>
              <w:rPr>
                <w:rFonts w:ascii="Proxima Nova" w:eastAsia="Proxima Nova" w:hAnsi="Proxima Nova" w:cs="Proxima Nova"/>
                <w:i/>
              </w:rPr>
              <w:t>Adjectives/This, That, These &amp; Those</w:t>
            </w:r>
          </w:p>
          <w:p w:rsidR="001608E2" w:rsidRDefault="000C048B">
            <w:pPr>
              <w:spacing w:after="200" w:line="240" w:lineRule="auto"/>
              <w:rPr>
                <w:rFonts w:ascii="Proxima Nova" w:eastAsia="Proxima Nova" w:hAnsi="Proxima Nova" w:cs="Proxima Nova"/>
                <w:i/>
              </w:rPr>
            </w:pPr>
            <w:r>
              <w:rPr>
                <w:rFonts w:ascii="Proxima Nova" w:eastAsia="Proxima Nova" w:hAnsi="Proxima Nova" w:cs="Proxima Nova"/>
                <w:i/>
              </w:rPr>
              <w:t>Simple Present Tense</w:t>
            </w:r>
          </w:p>
          <w:p w:rsidR="001608E2" w:rsidRDefault="001608E2">
            <w:pPr>
              <w:spacing w:after="200" w:line="240" w:lineRule="auto"/>
              <w:rPr>
                <w:rFonts w:ascii="Proxima Nova" w:eastAsia="Proxima Nova" w:hAnsi="Proxima Nova" w:cs="Proxima Nova"/>
              </w:rPr>
            </w:pPr>
          </w:p>
          <w:p w:rsidR="001608E2" w:rsidRDefault="001608E2">
            <w:pPr>
              <w:spacing w:after="200" w:line="240" w:lineRule="auto"/>
              <w:rPr>
                <w:rFonts w:ascii="Proxima Nova" w:eastAsia="Proxima Nova" w:hAnsi="Proxima Nova" w:cs="Proxima Nova"/>
                <w:b/>
              </w:rPr>
            </w:pPr>
          </w:p>
        </w:tc>
      </w:tr>
      <w:tr w:rsidR="001608E2">
        <w:tc>
          <w:tcPr>
            <w:tcW w:w="4095" w:type="dxa"/>
            <w:shd w:val="clear" w:color="auto" w:fill="auto"/>
            <w:tcMar>
              <w:top w:w="100" w:type="dxa"/>
              <w:left w:w="100" w:type="dxa"/>
              <w:bottom w:w="100" w:type="dxa"/>
              <w:right w:w="100" w:type="dxa"/>
            </w:tcMar>
          </w:tcPr>
          <w:p w:rsidR="001608E2" w:rsidRDefault="000C048B">
            <w:pPr>
              <w:spacing w:before="200" w:after="200"/>
              <w:rPr>
                <w:rFonts w:ascii="Proxima Nova" w:eastAsia="Proxima Nova" w:hAnsi="Proxima Nova" w:cs="Proxima Nova"/>
                <w:b/>
              </w:rPr>
            </w:pPr>
            <w:r>
              <w:rPr>
                <w:rFonts w:ascii="Proxima Nova" w:eastAsia="Proxima Nova" w:hAnsi="Proxima Nova" w:cs="Proxima Nova"/>
                <w:b/>
              </w:rPr>
              <w:t xml:space="preserve">Quarter 3: </w:t>
            </w:r>
          </w:p>
          <w:p w:rsidR="001608E2" w:rsidRDefault="000C048B">
            <w:pPr>
              <w:spacing w:before="200" w:after="200"/>
              <w:rPr>
                <w:rFonts w:ascii="Proxima Nova" w:eastAsia="Proxima Nova" w:hAnsi="Proxima Nova" w:cs="Proxima Nova"/>
                <w:b/>
              </w:rPr>
            </w:pPr>
            <w:r>
              <w:rPr>
                <w:rFonts w:ascii="Proxima Nova" w:eastAsia="Proxima Nova" w:hAnsi="Proxima Nova" w:cs="Proxima Nova"/>
                <w:b/>
              </w:rPr>
              <w:t>NYSESLAT Practice &amp; Test Taking</w:t>
            </w:r>
          </w:p>
          <w:p w:rsidR="001608E2" w:rsidRDefault="001608E2">
            <w:pPr>
              <w:spacing w:before="200" w:after="200"/>
              <w:rPr>
                <w:rFonts w:ascii="Proxima Nova" w:eastAsia="Proxima Nova" w:hAnsi="Proxima Nova" w:cs="Proxima Nova"/>
                <w:b/>
              </w:rPr>
            </w:pPr>
          </w:p>
          <w:p w:rsidR="001608E2" w:rsidRDefault="001608E2">
            <w:pPr>
              <w:spacing w:before="200" w:after="200"/>
              <w:rPr>
                <w:rFonts w:ascii="Proxima Nova" w:eastAsia="Proxima Nova" w:hAnsi="Proxima Nova" w:cs="Proxima Nova"/>
                <w:b/>
              </w:rPr>
            </w:pPr>
          </w:p>
          <w:p w:rsidR="001608E2" w:rsidRDefault="001608E2">
            <w:pPr>
              <w:spacing w:before="200" w:after="200"/>
              <w:rPr>
                <w:rFonts w:ascii="Proxima Nova" w:eastAsia="Proxima Nova" w:hAnsi="Proxima Nova" w:cs="Proxima Nova"/>
                <w:b/>
              </w:rPr>
            </w:pPr>
          </w:p>
          <w:p w:rsidR="001608E2" w:rsidRDefault="000C048B">
            <w:pPr>
              <w:spacing w:before="200" w:after="200"/>
              <w:rPr>
                <w:rFonts w:ascii="Proxima Nova" w:eastAsia="Proxima Nova" w:hAnsi="Proxima Nova" w:cs="Proxima Nova"/>
                <w:b/>
              </w:rPr>
            </w:pPr>
            <w:r>
              <w:rPr>
                <w:rFonts w:ascii="Proxima Nova" w:eastAsia="Proxima Nova" w:hAnsi="Proxima Nova" w:cs="Proxima Nova"/>
                <w:i/>
              </w:rPr>
              <w:t>Q3 Report Card Grade Posted in Infinite Campus Student/Parent Port: April 22</w:t>
            </w:r>
          </w:p>
        </w:tc>
        <w:tc>
          <w:tcPr>
            <w:tcW w:w="5265" w:type="dxa"/>
            <w:shd w:val="clear" w:color="auto" w:fill="auto"/>
            <w:tcMar>
              <w:top w:w="100" w:type="dxa"/>
              <w:left w:w="100" w:type="dxa"/>
              <w:bottom w:w="100" w:type="dxa"/>
              <w:right w:w="100" w:type="dxa"/>
            </w:tcMar>
          </w:tcPr>
          <w:p w:rsidR="001608E2" w:rsidRDefault="000C048B">
            <w:pPr>
              <w:spacing w:before="200" w:after="200"/>
              <w:rPr>
                <w:rFonts w:ascii="Proxima Nova" w:eastAsia="Proxima Nova" w:hAnsi="Proxima Nova" w:cs="Proxima Nova"/>
              </w:rPr>
            </w:pPr>
            <w:r>
              <w:rPr>
                <w:rFonts w:ascii="Proxima Nova" w:eastAsia="Proxima Nova" w:hAnsi="Proxima Nova" w:cs="Proxima Nova"/>
              </w:rPr>
              <w:t>The New York State English as a Second Language Achievement Test dates are as follows;</w:t>
            </w:r>
          </w:p>
          <w:p w:rsidR="001608E2" w:rsidRDefault="000C048B">
            <w:pPr>
              <w:numPr>
                <w:ilvl w:val="0"/>
                <w:numId w:val="1"/>
              </w:numPr>
              <w:spacing w:before="200"/>
              <w:rPr>
                <w:rFonts w:ascii="Proxima Nova" w:eastAsia="Proxima Nova" w:hAnsi="Proxima Nova" w:cs="Proxima Nova"/>
              </w:rPr>
            </w:pPr>
            <w:r>
              <w:rPr>
                <w:rFonts w:ascii="Proxima Nova" w:eastAsia="Proxima Nova" w:hAnsi="Proxima Nova" w:cs="Proxima Nova"/>
              </w:rPr>
              <w:t>Speaking: April 11 - May 20</w:t>
            </w:r>
          </w:p>
          <w:p w:rsidR="001608E2" w:rsidRDefault="000C048B">
            <w:pPr>
              <w:numPr>
                <w:ilvl w:val="0"/>
                <w:numId w:val="1"/>
              </w:numPr>
              <w:spacing w:after="200"/>
              <w:rPr>
                <w:rFonts w:ascii="Proxima Nova" w:eastAsia="Proxima Nova" w:hAnsi="Proxima Nova" w:cs="Proxima Nova"/>
              </w:rPr>
            </w:pPr>
            <w:r>
              <w:rPr>
                <w:rFonts w:ascii="Proxima Nova" w:eastAsia="Proxima Nova" w:hAnsi="Proxima Nova" w:cs="Proxima Nova"/>
              </w:rPr>
              <w:t>Listening, Reading &amp; Writing: May 9 - May 20</w:t>
            </w:r>
          </w:p>
          <w:p w:rsidR="001608E2" w:rsidRDefault="000C048B">
            <w:pPr>
              <w:spacing w:before="200" w:after="200"/>
              <w:rPr>
                <w:rFonts w:ascii="Proxima Nova" w:eastAsia="Proxima Nova" w:hAnsi="Proxima Nova" w:cs="Proxima Nova"/>
              </w:rPr>
            </w:pPr>
            <w:r>
              <w:rPr>
                <w:rFonts w:ascii="Proxima Nova" w:eastAsia="Proxima Nova" w:hAnsi="Proxima Nova" w:cs="Proxima Nova"/>
              </w:rPr>
              <w:t>We will practice speaking, reading, listening and writing with attention paid to getting used to</w:t>
            </w:r>
            <w:r>
              <w:rPr>
                <w:rFonts w:ascii="Proxima Nova" w:eastAsia="Proxima Nova" w:hAnsi="Proxima Nova" w:cs="Proxima Nova"/>
              </w:rPr>
              <w:t xml:space="preserve"> the format of the NYSESLAT test.</w:t>
            </w:r>
          </w:p>
          <w:p w:rsidR="001608E2" w:rsidRDefault="001608E2">
            <w:pPr>
              <w:spacing w:before="200" w:after="200"/>
              <w:rPr>
                <w:rFonts w:ascii="Proxima Nova" w:eastAsia="Proxima Nova" w:hAnsi="Proxima Nova" w:cs="Proxima Nova"/>
              </w:rPr>
            </w:pPr>
          </w:p>
        </w:tc>
      </w:tr>
      <w:tr w:rsidR="001608E2">
        <w:tc>
          <w:tcPr>
            <w:tcW w:w="4095" w:type="dxa"/>
            <w:shd w:val="clear" w:color="auto" w:fill="auto"/>
            <w:tcMar>
              <w:top w:w="100" w:type="dxa"/>
              <w:left w:w="100" w:type="dxa"/>
              <w:bottom w:w="100" w:type="dxa"/>
              <w:right w:w="100" w:type="dxa"/>
            </w:tcMar>
          </w:tcPr>
          <w:p w:rsidR="001608E2" w:rsidRDefault="000C048B">
            <w:pPr>
              <w:spacing w:before="200" w:after="200"/>
              <w:rPr>
                <w:rFonts w:ascii="Proxima Nova" w:eastAsia="Proxima Nova" w:hAnsi="Proxima Nova" w:cs="Proxima Nova"/>
                <w:b/>
              </w:rPr>
            </w:pPr>
            <w:r>
              <w:rPr>
                <w:rFonts w:ascii="Proxima Nova" w:eastAsia="Proxima Nova" w:hAnsi="Proxima Nova" w:cs="Proxima Nova"/>
                <w:b/>
              </w:rPr>
              <w:t>Quarter 4:</w:t>
            </w:r>
          </w:p>
          <w:p w:rsidR="001608E2" w:rsidRDefault="001608E2">
            <w:pPr>
              <w:spacing w:before="200" w:after="200"/>
              <w:rPr>
                <w:rFonts w:ascii="Proxima Nova" w:eastAsia="Proxima Nova" w:hAnsi="Proxima Nova" w:cs="Proxima Nova"/>
                <w:b/>
              </w:rPr>
            </w:pPr>
          </w:p>
          <w:p w:rsidR="001608E2" w:rsidRDefault="000C048B">
            <w:pPr>
              <w:spacing w:before="200" w:after="200"/>
              <w:rPr>
                <w:rFonts w:ascii="Proxima Nova" w:eastAsia="Proxima Nova" w:hAnsi="Proxima Nova" w:cs="Proxima Nova"/>
                <w:b/>
              </w:rPr>
            </w:pPr>
            <w:r>
              <w:rPr>
                <w:rFonts w:ascii="Proxima Nova" w:eastAsia="Proxima Nova" w:hAnsi="Proxima Nova" w:cs="Proxima Nova"/>
                <w:b/>
              </w:rPr>
              <w:t>Daily Habits/Schedules</w:t>
            </w:r>
          </w:p>
          <w:p w:rsidR="001608E2" w:rsidRDefault="000C048B">
            <w:pPr>
              <w:spacing w:before="200" w:after="200"/>
              <w:rPr>
                <w:rFonts w:ascii="Proxima Nova" w:eastAsia="Proxima Nova" w:hAnsi="Proxima Nova" w:cs="Proxima Nova"/>
                <w:b/>
              </w:rPr>
            </w:pPr>
            <w:r>
              <w:rPr>
                <w:rFonts w:ascii="Proxima Nova" w:eastAsia="Proxima Nova" w:hAnsi="Proxima Nova" w:cs="Proxima Nova"/>
                <w:b/>
              </w:rPr>
              <w:t xml:space="preserve">Family Responsibilities </w:t>
            </w:r>
          </w:p>
          <w:p w:rsidR="001608E2" w:rsidRDefault="001608E2">
            <w:pPr>
              <w:spacing w:before="200" w:after="200"/>
              <w:rPr>
                <w:rFonts w:ascii="Proxima Nova" w:eastAsia="Proxima Nova" w:hAnsi="Proxima Nova" w:cs="Proxima Nova"/>
                <w:b/>
              </w:rPr>
            </w:pPr>
          </w:p>
          <w:p w:rsidR="001608E2" w:rsidRDefault="000C048B">
            <w:pPr>
              <w:spacing w:before="200" w:after="200"/>
              <w:rPr>
                <w:rFonts w:ascii="Proxima Nova" w:eastAsia="Proxima Nova" w:hAnsi="Proxima Nova" w:cs="Proxima Nova"/>
                <w:b/>
              </w:rPr>
            </w:pPr>
            <w:r>
              <w:rPr>
                <w:rFonts w:ascii="Proxima Nova" w:eastAsia="Proxima Nova" w:hAnsi="Proxima Nova" w:cs="Proxima Nova"/>
                <w:i/>
              </w:rPr>
              <w:t>Q4 Report Card Grade Posted in Infinite Campus Student/Parent Port: July 1</w:t>
            </w:r>
          </w:p>
        </w:tc>
        <w:tc>
          <w:tcPr>
            <w:tcW w:w="5265" w:type="dxa"/>
            <w:shd w:val="clear" w:color="auto" w:fill="auto"/>
            <w:tcMar>
              <w:top w:w="100" w:type="dxa"/>
              <w:left w:w="100" w:type="dxa"/>
              <w:bottom w:w="100" w:type="dxa"/>
              <w:right w:w="100" w:type="dxa"/>
            </w:tcMar>
          </w:tcPr>
          <w:p w:rsidR="001608E2" w:rsidRDefault="001608E2">
            <w:pPr>
              <w:spacing w:before="200" w:after="200"/>
              <w:rPr>
                <w:rFonts w:ascii="Proxima Nova" w:eastAsia="Proxima Nova" w:hAnsi="Proxima Nova" w:cs="Proxima Nova"/>
              </w:rPr>
            </w:pPr>
          </w:p>
          <w:p w:rsidR="001608E2" w:rsidRDefault="000C048B">
            <w:pPr>
              <w:spacing w:before="200" w:after="200"/>
              <w:rPr>
                <w:rFonts w:ascii="Proxima Nova" w:eastAsia="Proxima Nova" w:hAnsi="Proxima Nova" w:cs="Proxima Nova"/>
                <w:i/>
              </w:rPr>
            </w:pPr>
            <w:proofErr w:type="gramStart"/>
            <w:r>
              <w:rPr>
                <w:rFonts w:ascii="Proxima Nova" w:eastAsia="Proxima Nova" w:hAnsi="Proxima Nova" w:cs="Proxima Nova"/>
                <w:i/>
              </w:rPr>
              <w:t>Yes</w:t>
            </w:r>
            <w:proofErr w:type="gramEnd"/>
            <w:r>
              <w:rPr>
                <w:rFonts w:ascii="Proxima Nova" w:eastAsia="Proxima Nova" w:hAnsi="Proxima Nova" w:cs="Proxima Nova"/>
                <w:i/>
              </w:rPr>
              <w:t xml:space="preserve"> or No Questions/Negative Short Answers</w:t>
            </w:r>
          </w:p>
          <w:p w:rsidR="001608E2" w:rsidRDefault="000C048B">
            <w:pPr>
              <w:spacing w:before="200" w:after="200"/>
              <w:rPr>
                <w:rFonts w:ascii="Proxima Nova" w:eastAsia="Proxima Nova" w:hAnsi="Proxima Nova" w:cs="Proxima Nova"/>
                <w:i/>
              </w:rPr>
            </w:pPr>
            <w:r>
              <w:rPr>
                <w:rFonts w:ascii="Proxima Nova" w:eastAsia="Proxima Nova" w:hAnsi="Proxima Nova" w:cs="Proxima Nova"/>
                <w:i/>
              </w:rPr>
              <w:t>Object Pronouns/Have or Has/Adverbs of Frequency</w:t>
            </w:r>
          </w:p>
          <w:p w:rsidR="001608E2" w:rsidRDefault="001608E2">
            <w:pPr>
              <w:spacing w:before="200" w:after="200"/>
              <w:rPr>
                <w:rFonts w:ascii="Proxima Nova" w:eastAsia="Proxima Nova" w:hAnsi="Proxima Nova" w:cs="Proxima Nova"/>
              </w:rPr>
            </w:pPr>
          </w:p>
        </w:tc>
      </w:tr>
    </w:tbl>
    <w:p w:rsidR="001608E2" w:rsidRDefault="001608E2">
      <w:pPr>
        <w:spacing w:after="200" w:line="240" w:lineRule="auto"/>
        <w:rPr>
          <w:rFonts w:ascii="Proxima Nova" w:eastAsia="Proxima Nova" w:hAnsi="Proxima Nova" w:cs="Proxima Nova"/>
          <w:b/>
          <w:sz w:val="20"/>
          <w:szCs w:val="20"/>
        </w:rPr>
      </w:pPr>
    </w:p>
    <w:sectPr w:rsidR="001608E2">
      <w:headerReference w:type="default" r:id="rId8"/>
      <w:footerReference w:type="default" r:id="rId9"/>
      <w:headerReference w:type="first" r:id="rId10"/>
      <w:footerReference w:type="first" r:id="rId11"/>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048B">
      <w:pPr>
        <w:spacing w:line="240" w:lineRule="auto"/>
      </w:pPr>
      <w:r>
        <w:separator/>
      </w:r>
    </w:p>
  </w:endnote>
  <w:endnote w:type="continuationSeparator" w:id="0">
    <w:p w:rsidR="00000000" w:rsidRDefault="000C04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charset w:val="00"/>
    <w:family w:val="auto"/>
    <w:pitch w:val="default"/>
  </w:font>
  <w:font w:name="Bangers">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E2" w:rsidRDefault="001608E2">
    <w:pPr>
      <w:jc w:val="center"/>
      <w:rPr>
        <w:rFonts w:ascii="Proxima Nova" w:eastAsia="Proxima Nova" w:hAnsi="Proxima Nova" w:cs="Proxima Nova"/>
        <w:sz w:val="20"/>
        <w:szCs w:val="20"/>
      </w:rPr>
    </w:pPr>
  </w:p>
  <w:p w:rsidR="001608E2" w:rsidRDefault="000C048B">
    <w:pPr>
      <w:jc w:val="center"/>
      <w:rPr>
        <w:rFonts w:ascii="Proxima Nova" w:eastAsia="Proxima Nova" w:hAnsi="Proxima Nova" w:cs="Proxima Nova"/>
        <w:sz w:val="20"/>
        <w:szCs w:val="20"/>
      </w:rPr>
    </w:pPr>
    <w:r>
      <w:rPr>
        <w:rFonts w:ascii="Proxima Nova" w:eastAsia="Proxima Nova" w:hAnsi="Proxima Nova" w:cs="Proxima Nova"/>
        <w:sz w:val="20"/>
        <w:szCs w:val="20"/>
      </w:rPr>
      <w:fldChar w:fldCharType="begin"/>
    </w:r>
    <w:r>
      <w:rPr>
        <w:rFonts w:ascii="Proxima Nova" w:eastAsia="Proxima Nova" w:hAnsi="Proxima Nova" w:cs="Proxima Nova"/>
        <w:sz w:val="20"/>
        <w:szCs w:val="20"/>
      </w:rPr>
      <w:instrText>PAGE</w:instrText>
    </w:r>
    <w:r w:rsidR="002B1816">
      <w:rPr>
        <w:rFonts w:ascii="Proxima Nova" w:eastAsia="Proxima Nova" w:hAnsi="Proxima Nova" w:cs="Proxima Nova"/>
        <w:sz w:val="20"/>
        <w:szCs w:val="20"/>
      </w:rPr>
      <w:fldChar w:fldCharType="separate"/>
    </w:r>
    <w:r w:rsidR="002B1816">
      <w:rPr>
        <w:rFonts w:ascii="Proxima Nova" w:eastAsia="Proxima Nova" w:hAnsi="Proxima Nova" w:cs="Proxima Nova"/>
        <w:noProof/>
        <w:sz w:val="20"/>
        <w:szCs w:val="20"/>
      </w:rPr>
      <w:t>2</w:t>
    </w:r>
    <w:r>
      <w:rPr>
        <w:rFonts w:ascii="Proxima Nova" w:eastAsia="Proxima Nova" w:hAnsi="Proxima Nova" w:cs="Proxima Nova"/>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E2" w:rsidRDefault="001608E2">
    <w:pPr>
      <w:jc w:val="right"/>
      <w:rPr>
        <w:rFonts w:ascii="Proxima Nova" w:eastAsia="Proxima Nova" w:hAnsi="Proxima Nova" w:cs="Proxima Nova"/>
        <w:sz w:val="20"/>
        <w:szCs w:val="20"/>
      </w:rPr>
    </w:pPr>
  </w:p>
  <w:p w:rsidR="001608E2" w:rsidRDefault="001608E2">
    <w:pPr>
      <w:jc w:val="right"/>
      <w:rPr>
        <w:rFonts w:ascii="Proxima Nova" w:eastAsia="Proxima Nova" w:hAnsi="Proxima Nova" w:cs="Proxima Nova"/>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048B">
      <w:pPr>
        <w:spacing w:line="240" w:lineRule="auto"/>
      </w:pPr>
      <w:r>
        <w:separator/>
      </w:r>
    </w:p>
  </w:footnote>
  <w:footnote w:type="continuationSeparator" w:id="0">
    <w:p w:rsidR="00000000" w:rsidRDefault="000C04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E2" w:rsidRDefault="001608E2">
    <w:pPr>
      <w:spacing w:after="200" w:line="240" w:lineRule="auto"/>
      <w:rPr>
        <w:rFonts w:ascii="Proxima Nova" w:eastAsia="Proxima Nova" w:hAnsi="Proxima Nova" w:cs="Proxima Nova"/>
        <w:b/>
        <w:sz w:val="24"/>
        <w:szCs w:val="24"/>
      </w:rPr>
    </w:pPr>
  </w:p>
  <w:p w:rsidR="001608E2" w:rsidRDefault="001608E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8E2" w:rsidRDefault="001608E2">
    <w:pPr>
      <w:jc w:val="center"/>
      <w:rPr>
        <w:rFonts w:ascii="Bangers" w:eastAsia="Bangers" w:hAnsi="Bangers" w:cs="Bangers"/>
        <w:sz w:val="36"/>
        <w:szCs w:val="36"/>
      </w:rPr>
    </w:pPr>
  </w:p>
  <w:p w:rsidR="001608E2" w:rsidRDefault="000C048B">
    <w:pPr>
      <w:jc w:val="center"/>
      <w:rPr>
        <w:rFonts w:ascii="Bangers" w:eastAsia="Bangers" w:hAnsi="Bangers" w:cs="Bangers"/>
        <w:sz w:val="60"/>
        <w:szCs w:val="60"/>
      </w:rPr>
    </w:pPr>
    <w:r>
      <w:rPr>
        <w:rFonts w:ascii="Bangers" w:eastAsia="Bangers" w:hAnsi="Bangers" w:cs="Bangers"/>
        <w:sz w:val="60"/>
        <w:szCs w:val="60"/>
      </w:rPr>
      <w:t xml:space="preserve">Grade 7 Entering/Emerging </w:t>
    </w:r>
  </w:p>
  <w:p w:rsidR="001608E2" w:rsidRDefault="000C048B">
    <w:pPr>
      <w:jc w:val="center"/>
      <w:rPr>
        <w:rFonts w:ascii="Bangers" w:eastAsia="Bangers" w:hAnsi="Bangers" w:cs="Bangers"/>
        <w:sz w:val="60"/>
        <w:szCs w:val="60"/>
      </w:rPr>
    </w:pPr>
    <w:r>
      <w:rPr>
        <w:rFonts w:ascii="Bangers" w:eastAsia="Bangers" w:hAnsi="Bangers" w:cs="Bangers"/>
        <w:sz w:val="60"/>
        <w:szCs w:val="60"/>
      </w:rPr>
      <w:t>Newcomer ENL class</w:t>
    </w:r>
  </w:p>
  <w:p w:rsidR="001608E2" w:rsidRDefault="000C048B">
    <w:pPr>
      <w:jc w:val="center"/>
      <w:rPr>
        <w:rFonts w:ascii="Bangers" w:eastAsia="Bangers" w:hAnsi="Bangers" w:cs="Bangers"/>
        <w:sz w:val="40"/>
        <w:szCs w:val="40"/>
      </w:rPr>
    </w:pPr>
    <w:r>
      <w:rPr>
        <w:rFonts w:ascii="Proxima Nova" w:eastAsia="Proxima Nova" w:hAnsi="Proxima Nova" w:cs="Proxima Nova"/>
        <w:b/>
        <w:noProof/>
        <w:sz w:val="28"/>
        <w:szCs w:val="28"/>
        <w:lang w:val="en-US"/>
      </w:rPr>
      <w:drawing>
        <wp:inline distT="114300" distB="114300" distL="114300" distR="114300">
          <wp:extent cx="2647950" cy="1724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47950" cy="17240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642BF"/>
    <w:multiLevelType w:val="multilevel"/>
    <w:tmpl w:val="BCA47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E2"/>
    <w:rsid w:val="000C048B"/>
    <w:rsid w:val="001608E2"/>
    <w:rsid w:val="002B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585C26-003B-407A-AC45-EA01D40A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hoskins@peekskillschool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Peekskill Central School District</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Hoskins</dc:creator>
  <cp:lastModifiedBy>Ann Hoskins</cp:lastModifiedBy>
  <cp:revision>2</cp:revision>
  <dcterms:created xsi:type="dcterms:W3CDTF">2021-11-15T13:32:00Z</dcterms:created>
  <dcterms:modified xsi:type="dcterms:W3CDTF">2021-11-15T13:32:00Z</dcterms:modified>
</cp:coreProperties>
</file>